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42BDD">
      <w:pPr>
        <w:ind w:firstLine="3960" w:firstLineChars="1100"/>
        <w:jc w:val="both"/>
      </w:pPr>
      <w:bookmarkStart w:id="0" w:name="_GoBack"/>
      <w:r>
        <w:rPr>
          <w:rFonts w:hint="eastAsia"/>
          <w:sz w:val="36"/>
          <w:szCs w:val="36"/>
          <w:lang w:val="en-US" w:eastAsia="zh-CN"/>
        </w:rPr>
        <w:t>西北大学第一医院市场调节价项目公示</w:t>
      </w:r>
      <w:bookmarkEnd w:id="0"/>
    </w:p>
    <w:p w14:paraId="22E9286F"/>
    <w:tbl>
      <w:tblPr>
        <w:tblStyle w:val="2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990"/>
        <w:gridCol w:w="2265"/>
        <w:gridCol w:w="3900"/>
        <w:gridCol w:w="1215"/>
        <w:gridCol w:w="4239"/>
        <w:gridCol w:w="890"/>
      </w:tblGrid>
      <w:tr w14:paraId="15BAD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归集口径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7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最高限价（元）</w:t>
            </w:r>
          </w:p>
        </w:tc>
      </w:tr>
      <w:tr w14:paraId="4F551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016200000050000T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除皱费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部位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7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本项目中的“部位”指额部、颞部、颊部、颈部、下颌部等。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4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40E5D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016200000050001T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除皱费-再次手术（加收）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部位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81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9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75827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D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016200000050011T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除皱费-浅表肌肉腱膜折叠（加收）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部位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B1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8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7F67C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016200000050021T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除皱费-骨膜下除皱（加收）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部位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0A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D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777A9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016200000060000T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皱纹抚平费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部位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C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本项目中的“部位”指：额部、颞部、颊部、颈部、下颌部等。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B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</w:tr>
      <w:tr w14:paraId="4413D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016200000070000T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凹陷瘢痕填充费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8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面颈部以</w:t>
            </w: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4平方厘米</w:t>
            </w:r>
            <w:r>
              <w:rPr>
                <w:rStyle w:val="4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为基础计价；躯干四肢以16平方厘米为基础计价。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4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 w14:paraId="00465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3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016200000070000T1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A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凹陷瘢痕填充费-面颈部（加收）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4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每平方厘米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C6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面颈部超过4平方厘米，超出部分按每平方厘米计价。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8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208C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B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016200000080000T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发际调整费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C7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7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5500</w:t>
            </w:r>
          </w:p>
        </w:tc>
      </w:tr>
      <w:tr w14:paraId="0674A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A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016200000130000T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眉上部整形费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30B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1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</w:t>
            </w:r>
          </w:p>
        </w:tc>
      </w:tr>
      <w:tr w14:paraId="50764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016200000130001T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眉上部整形费-再次手术（加收）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B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2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1420</w:t>
            </w:r>
          </w:p>
        </w:tc>
      </w:tr>
      <w:tr w14:paraId="16AEC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016200000130011T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眉上部整形费-涉及真皮或肌肉（加收）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F1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6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7215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016200000130100T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眉上部整形费-眉再造（扩展）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2E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A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</w:tr>
      <w:tr w14:paraId="6419C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016200000131100T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眉上部整形费-隆眉（扩展）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6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C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</w:tr>
      <w:tr w14:paraId="5D236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016200000132100T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眉上部整形费-眉下部整形（扩展）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1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A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</w:t>
            </w:r>
          </w:p>
        </w:tc>
      </w:tr>
      <w:tr w14:paraId="7CB7B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016200000140000T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眉心三角整形费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1A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C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6800</w:t>
            </w:r>
          </w:p>
        </w:tc>
      </w:tr>
      <w:tr w14:paraId="4B156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9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016200000150000T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E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眼袋整形费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E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3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33A6A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F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9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016200000150000T1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C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眼袋整形费-皮瓣剥离术（加收）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F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33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C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</w:tr>
      <w:tr w14:paraId="5093F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4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016200000150001T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眼袋整形费-再次手术（加收）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7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4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364B5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9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016200000150011T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眼袋整形费-睑板楔形切除（加收）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92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C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6F9E5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016200000150021T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眼袋整形费-外眦锚定（加收）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9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8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1300</w:t>
            </w:r>
          </w:p>
        </w:tc>
      </w:tr>
      <w:tr w14:paraId="4B0F4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016200000160000T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重睑整形费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D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2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</w:t>
            </w:r>
          </w:p>
        </w:tc>
      </w:tr>
      <w:tr w14:paraId="4B2C4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4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016200000160000T1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B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重睑整形费-主/副主任医师（加收）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C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30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7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134C1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016200000160001T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重睑整形费-再次手术（加收）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2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B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11D6A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4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016200000160011T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重睑整形费-上睑提肌腱膜调整（加收）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5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E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2EF91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9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016200000160000T3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D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重睑整形费-上睑提肌腱膜调整（中度及重度）（加收）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8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18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B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</w:tr>
      <w:tr w14:paraId="30BBB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B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016200000160021T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B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重睑整形费-筋膜鞘异常（加收）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0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8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1400</w:t>
            </w:r>
          </w:p>
        </w:tc>
      </w:tr>
      <w:tr w14:paraId="1447B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016200000170000T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眦整形费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5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内眦外眦</w:t>
            </w: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可分别计价。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7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3771E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016200000170001T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眦整形费-再次手术（加收）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16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6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32852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016200000170100T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4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眦整形费-外眦眼轮匝肌离断（扩展）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2B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8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AFDD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016200000180000T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酒窝整形费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A5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6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 w14:paraId="458C5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016200000190000T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眶隔脂肪整形费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B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C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46E2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016200000190001T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眶隔脂肪整形费-再次手术（加收）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38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B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CCF3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016200000190100T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眶隔脂肪整形费-眼轮匝肌下脂肪整形（扩展）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91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D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EDA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016200000200000T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副耳切除费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2C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1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562FC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016200000210000T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耳垂整形费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E5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D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</w:tr>
      <w:tr w14:paraId="66741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016200000220000T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耳屏整形费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C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本项目中的“耳廓其他部位”中的部位指：对耳屏、屏间切迹、耳甲艇、耳甲腔、耳轮成形、耳舟、耳轮脚等。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E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609B2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6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016200000220100T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耳屏整形费-耳廓其他部位整形（扩展）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CF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7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163A4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016200000230000T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再造耳毛囊去除费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79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3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40773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016200000240000T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鼻部畸形整形费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（整体）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7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鼻部畸形整形指：患者</w:t>
            </w: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在外伤、烧伤、肿瘤术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后等情况下需要进行整形的情况。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A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3D4E0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016200000240001T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鼻部畸形整形费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（整体）-再次手术（加收）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17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5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7657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016200000250000T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鼻部畸形整形费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（局部）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5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鼻部畸形整形指：患者在外伤、烧伤、肿瘤术后等情况下需要进行整形的情况。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0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2758B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4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016200000250001T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鼻部畸形整形费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（局部）-再次手术（加收）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C3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0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377E2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016200000260000T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隆鼻费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74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9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625FE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016200000260001T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隆鼻费-再次手术（加收）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B9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F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5800</w:t>
            </w:r>
          </w:p>
        </w:tc>
      </w:tr>
      <w:tr w14:paraId="69391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016200000260011T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隆鼻费-自体组织移植（加收）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03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C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023B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016200000280000T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鼻翼整形费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05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0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</w:tr>
      <w:tr w14:paraId="5D65C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016200000280001T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鼻翼整形费-再次手术（加收）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3C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2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3AB4D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3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016200000280011T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鼻翼整形费-自体组织移植（加收）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D8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3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</w:tr>
      <w:tr w14:paraId="1CFE6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016200000280100T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鼻翼整形费-鼻槛整形（扩展）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F9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E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5800</w:t>
            </w:r>
          </w:p>
        </w:tc>
      </w:tr>
      <w:tr w14:paraId="0CF3D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016200000290000T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鼻尖整形费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20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2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</w:tr>
      <w:tr w14:paraId="17C73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016200000290001T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鼻尖整形费-再次手术（加收）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B0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D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</w:tr>
      <w:tr w14:paraId="77ADC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016200000290011T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鼻尖整形费-自体组织移植（加收）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89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9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</w:tr>
      <w:tr w14:paraId="4CBC6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016200000300000T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鼻骨整形费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8E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A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8000</w:t>
            </w:r>
          </w:p>
        </w:tc>
      </w:tr>
      <w:tr w14:paraId="55163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016200000310000T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鼻中隔整形费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29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6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</w:tr>
      <w:tr w14:paraId="3ABBF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016200000320000T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鼻孔整形费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92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9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</w:tr>
      <w:tr w14:paraId="6C3CF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0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016200000320001T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鼻孔整形费-再次手术（加收）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AF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3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</w:tr>
      <w:tr w14:paraId="53DFB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016200000330000T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鼻底基整形费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2C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0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26B0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016200000330001T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鼻底基整形费-自体组织移植（加收）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21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8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 w14:paraId="2F86E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016200000340000T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红唇整形费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部位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C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上下唇可分别计价收费。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9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4AA4A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016200000340001T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红唇整形费-再次手术（加收）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部位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FE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7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690D3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016200000340011T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红唇整形费-口轮匝肌重建（加收）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部位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06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7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1EFA3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016200000340021T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红唇整形费-红唇精细结构形态调整（加收）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部位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78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9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6BEE3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016200000350000T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唇珠整形费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E1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C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475B6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D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016200000350001T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唇珠整形费-再次手术（加收）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07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E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162DA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016200000360000T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人中整形费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0D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9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B8BA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016200000360001T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人中整形费-再次手术（加收）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B4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D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1637C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016200000360011T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人中整形费-口轮匝肌重建（加收）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DA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E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66A29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016200000370000T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口角整形费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A5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1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F906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016200000370001T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口角整形费-再次手术（加收）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AD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7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20253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016200000370011T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口角整形费-口轮匝肌重建（加收）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0C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0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6C74D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016200000380000T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唇部继发畸形整形费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A4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5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 w14:paraId="423DA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016200000380001T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唇部继发畸形整形费-唇部肌肉形态调整（加收）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F1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2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1DEF8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016200000390000T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下颌截骨整形费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61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9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A320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016200000390001T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下颌截骨整形费-再次手术（加收）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D7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5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EAB3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016200000390011T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下颌截骨整形费-长弧形截骨（加收）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66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0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73678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016200000390100T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下颌截骨整形费-上颌截骨整形（扩展）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11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8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6BAF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016200000400000T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颏部轮廓整形费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DF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A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 w14:paraId="2661B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016200000400001T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颏部轮廓整形费-再次手术（加收）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2F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D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50F7D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7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016200000400011T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颏部轮廓整形费-自体骨移植（加收）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76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D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3A5D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016200000400021T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颏部轮廓整形费-复杂截骨（加收）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4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本项目中的“复杂截骨”指：抽屉截骨、阶梯截骨、楔形截骨、U型截骨。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3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D66D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016200000410000T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颌下腺摘除整形费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部位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34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9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5E761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016200000420000T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颊脂肪垫整形费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0F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F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72542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B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016200000430000T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颅颌面骨延长器植入费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D9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B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43E78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016200000430100T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颅颌面骨延长器植入费-颅颌面骨延长器取出（扩展）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EB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7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40D9C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016200000440000T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颧骨轮廓整形费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CC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E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E4FD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016200000440001T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颧骨轮廓整形费-再次手术（加收）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0F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3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435E7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016200000440100T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颧骨轮廓整形费-颧弓轮廓整形 （扩展）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E9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3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6C36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F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016200000441100T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颧骨轮廓整形费-上颌轮廓整形（扩展）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D4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0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E98D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016200000450000T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面突截骨整形费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部位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6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本项目中的“部位”指左侧上颌骨、右侧上颌骨、左侧下颌骨、右侧下颌骨，不同部位可分别计费。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F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3A6EA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016200000450001T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面突截骨整形费-根尖下截骨（加收）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部位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72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D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36E78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016200000460000T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颅颌面畸形修复费（常规）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6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F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4E30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016200000460001T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颅颌面畸形修复费（常规）-自体骨移植（加收）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92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B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8AC4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C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016200000470000T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颅颌面畸形修复费（复杂）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3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本项目中的“复杂”指涉及颅内、眶内侧壁等部位的颅颌面畸形。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F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1CD82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016200000470001T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颅颌面畸形修复费（复杂）-自体骨移植（加收）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B1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E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5073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016200000480000T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颌面骨骨折修复成形费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A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本项目中的“颌面骨”包括：上颌骨。下颌骨、颧骨、颧弓骨、鼻骨、眶骨。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9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 w14:paraId="05265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016200000480001T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颌面骨骨折修复成形费-自体骨移植（加收）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91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9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577E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016200000490000T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颌面部内固定物取出费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00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6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 w14:paraId="2B999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016200000500000T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脂肪移植费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F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头面颈部以2×2平方厘米为基础计价，躯干四肢以3×3平方厘米为基础计价。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6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7859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8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016200000500000T1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6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脂肪移植费-头面颈超过基础计价（加收）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C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每平方厘米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5B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头面颈部超过2×2平方厘米部分，按照每平方厘米加收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9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07F3F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D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B4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016200000500000T2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7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脂肪移植费-躯干四肢超过基础计价（加收）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A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每平方厘米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84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躯干四肢超过3×3平方厘米部分，按照每平方厘米加收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5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2CAF9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016200000500001T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脂肪移植费-再次手术（加收）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5E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B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4B1F5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3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016200000510000T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颈部整形费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82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5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30497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B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016200000510001T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颈部整形费-再次手术（加收）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A6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9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2C9E5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0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016200000510011T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颈部整形费-胸锁乳突肌上移（加收）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13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A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414A8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016200000540000T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上臂整形费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C8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8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7868B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016200000540001T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上臂整形费-联合腋窝松弛（加收）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F7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5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5307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016200000540011T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上臂整形费-联合侧胸壁松弛（加收）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C3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3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2C6CF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016200000550000T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腹壁整形费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6C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B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D43A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016200000550001T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腹壁整形费-腹壁肌筋膜系统折叠（加收）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7E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1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6745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016200000550011T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腹壁整形费-大范围腹壁整形（加收）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9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大范围</w:t>
            </w:r>
            <w:r>
              <w:rPr>
                <w:rStyle w:val="4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腹壁整形指：整形范围超过腋中线或覆盖躯干环周。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1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</w:tr>
      <w:tr w14:paraId="3ACB9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016200000560000T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大腿整形费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0C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6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</w:tr>
      <w:tr w14:paraId="0D0D4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016200000560001T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大腿整形费-联合臀部松弛（加收）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94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11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</w:tr>
      <w:tr w14:paraId="09CF7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0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016200000570000T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脐成形费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57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3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</w:tr>
      <w:tr w14:paraId="3B32A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9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016200000580000T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副乳切除费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A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9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3500</w:t>
            </w:r>
          </w:p>
        </w:tc>
      </w:tr>
      <w:tr w14:paraId="09988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A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016200000580000T1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0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副乳切除费-主/副任医师（加收）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B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068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0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21296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016200000580001T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副乳切除费-微创手术（加收）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9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微创切口指切口＜2厘米。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B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C1BB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016200000590000T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隆乳术后继发畸形修整费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E4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A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12500</w:t>
            </w:r>
          </w:p>
        </w:tc>
      </w:tr>
      <w:tr w14:paraId="63808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016200000590001T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隆乳术后继发畸形修整费-软组织加强（加收）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2F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1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35CE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016200000600000T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巨乳整形费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F4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9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50A3E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016200000600001T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巨乳整形费-再次手术（加收）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23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3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3DC5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016200000600011T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巨乳整形费-中度及重度（加收）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7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中度及重度指：切除量≥200g。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3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9515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016200000610000T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乳房上提整形费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D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5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</w:tr>
      <w:tr w14:paraId="3DD2A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016200000610001T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乳房上提整形费-再次手术（加收）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34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1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39B1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016200000610011T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乳房上提整形费-中度及重度（加收）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2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中度及重度指：乳头低于乳房下皱襞及以下。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F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02568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016200000620000T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乳晕整形费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6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5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65157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016200000620001T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乳晕整形费-中度及重度（加收）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6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中度及重度指：乳晕最大径≥4厘米。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9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6059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016200000630000T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乳头整形费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4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8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43C35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016200000640000T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乳房下皱襞成形费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F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6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 w14:paraId="20409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016200000650000T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男性乳腺肥大切除整形费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0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7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5EBC6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016200000650001T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男性乳腺肥大切除整形费-微创手术（加收）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3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微创切口指切口＜2厘米。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E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4FD77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016200000650011T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男性乳腺肥大切除整形费-中度及重度（加收）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C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中度及重度指根据Simon分级中度及以上的情况。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8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5EB34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016200000660000T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隆乳费（假体置入）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8C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4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22B14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016200000660001T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隆乳费（假体置入）-软组织加强（加收）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BA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A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5BE44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016200000660011T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隆乳费（假体置入）-双平面层次（加收）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55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F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13E94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6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016200000660021T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隆乳费（假体置入）-再次手术（加收）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BE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D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1D06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016200000670000T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隆乳费（脂肪注射）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51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9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11F8D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016200000670001T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隆乳费（脂肪注射）-挛缩松解（加收）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EE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A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0BFAD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016200000670100T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隆乳费（脂肪注射）-自体脂肪注射隆臀（扩展）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46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1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02412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016200000680000T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乳房再造费（假体置入）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1C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C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 w14:paraId="0ADBF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016200000680001T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乳房再造费（假体置入）-微创手术（加收）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9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本项目中的“微创手术”指切口≤5厘米。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2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2DD37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016200000680011T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乳房再造费（假体置入）-软组织加强（加收）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B2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8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5A1A6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6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016200000680021T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乳房再造费（假体置入）-纤维包膜切除（加收）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F1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8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7F68D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C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016200000680100T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乳房再造费（假体置入）-乳房扩张器置入乳房再造（扩展）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6E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D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 w14:paraId="56103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016200000690000T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乳房再造费（脂肪注射）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E5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E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6C99C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016200000700000T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自体组织皮瓣乳房再造费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E3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D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1470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016200000700001T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自体组织皮瓣乳房再造费-多血管蒂（加收）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89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5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 w14:paraId="3F9F5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1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016200000700011T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自体组织皮瓣乳房再造费-腋窝或胸壁重建（加收）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E1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4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F607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016200000700021T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自体组织皮瓣乳房再造费-联合乳房假体植入（加收）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06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8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09A9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016200000710000T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阴蒂美容整形费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1284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9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 w14:paraId="2F845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016200000710001T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阴蒂美容整形费-组织缺失（加收）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0745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D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</w:tr>
      <w:tr w14:paraId="78389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4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016200000720000T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阴唇美容整形费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E3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5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1F231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016200000720001T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阴唇美容整形费-复杂情况（加收）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0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本项目中的“复杂”指结构/组织缺失或合并阴蒂包皮增生的情况。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9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8409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016200000730000T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处女膜整形费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34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C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</w:tr>
      <w:tr w14:paraId="6D3C6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016200000730001T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处女膜整形费-组织缺失（加收）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9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BD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A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0A3F8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016200000740000T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CE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4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15800</w:t>
            </w:r>
          </w:p>
        </w:tc>
      </w:tr>
      <w:tr w14:paraId="19BE5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016200000750000T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阴道再造费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77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4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BD6B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016200000760000T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后连合整形费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95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5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127B7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016200000760001T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后连合整形费-组织缺失（加收）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29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E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706A5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8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016200000770000T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会阴体整形费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91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2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6800</w:t>
            </w:r>
          </w:p>
        </w:tc>
      </w:tr>
      <w:tr w14:paraId="237E0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016200000770001T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会阴体整形费-组织缺失（加收）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85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D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2AB6B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016200000780000T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材料置入整形费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CF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7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064B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8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9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016200000780000T1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C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材料置入整形费-面部（加收）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E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FE0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7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6083A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016200000780100T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材料置入整形费-人工材料取出（扩展）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95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2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7347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016200000790000T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组织置入整形费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部位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A1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0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61D9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1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016200000790100T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组织置入整形费-自体/异体组织取出（扩展）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部位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16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6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B680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016200000810000T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阴茎延长整形费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F0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4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</w:tr>
      <w:tr w14:paraId="045D4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016200000810001T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阴茎延长整形费-浅深悬韧带切断（加收）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CE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B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4A5B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016200000810011T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阴茎延长整形费-自体组织覆盖（加收）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78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3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73373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016200000820000T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阴茎增粗整形费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58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2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</w:tr>
      <w:tr w14:paraId="0067D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016200000820001T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阴茎增粗整形费-自体组织移植（加收）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695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E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61606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016200000820011T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阴茎增粗整形费-人工材料填充（加收）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E3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D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3C6FC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016200000830000T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阴茎再造费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DD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E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4E00A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016200000830001T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阴茎再造费-特殊组织整形（加收）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4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本项目中的“特殊组织整形”指：利用股薄肌组织、岛状皮瓣、阔筋膜进行整形。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E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3B3F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016200000840000T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包皮整形费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DE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7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70D4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016200000840100T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包皮整形费-阴茎包皮系带延长（扩展）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A7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C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020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016200000850000T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龟头整形费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96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3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7D9E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016200000860000T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阴囊再造费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FF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0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 w14:paraId="03378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016200000870000T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睾丸再造（成形）费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CF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7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7C6C7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016200000880000T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阴茎阴囊位置矫正费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A2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4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561D2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6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016200000890000T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尿道整形费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1A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2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39117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016100000120000T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美容整形方案设计费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7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完成1个疗程计价收费1次。</w:t>
            </w: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在本院开展的美容整形治疗不得同时收取方案设计费。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B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1C8C5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016100000100000T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填充注射费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每位点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97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CD5C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1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016100000100000T1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A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填充注射费-低效（加收）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E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每位点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ABD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D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26A7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9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016100000100000T2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9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填充注射费-中效（加收）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E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每位点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158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6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4061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7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016100000100000T3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1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填充注射费-高效（加收）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4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每位点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18C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C0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 w14:paraId="7F8DD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016200000010000T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减张美容缝合费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每切口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6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面部每切口以3厘米为基础计价，躯干部每切口以5厘米为基础计价，超过长度按厘米加收。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 w14:paraId="69E7E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8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016200000010000T1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减张美容缝合费-面部（加收）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每厘米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B8B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5656A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016200000010000T2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减张美容缝合费-躯干部（加收）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每厘米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1CA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0F7D8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B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016200000020000T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切口美容改型费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每切口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9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限面颈部、关节周围及出现直线瘢痕挛缩的部位。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73191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016200000530000T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腋臭切除费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AF6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486A6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016200000530001T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腋臭切除费-再次手术（加收）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6C8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60AA6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4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016200000530011T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腋臭切除费-保留皮片大汗腺（加收）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557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4D9E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016200000030000T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美容治疗费（化学剥脱）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7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次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”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以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200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平方厘米为基础计价，不足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200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平方厘米按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200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平方厘米收取。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03106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016200000030000T1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美容治疗费（化学剥脱）-超过基础计价（加收）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C93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</w:tr>
      <w:tr w14:paraId="385C1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016200000040000T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美容治疗费（机械操作）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平方厘米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6ED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7EDDC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8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016200000800000T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注射材料取出费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平方厘米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B21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73E55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016200000800001T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注射材料取出费-面颈部（加收）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平方厘米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58D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5203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016200000090000T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头发移植费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0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本项目中的“次”以100个毛囊单位为基础计价。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F728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016200000090000T1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头发移植费-超过基础计价（加收）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每毛囊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9CE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54D9F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016200000100000T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眉毛移植费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F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本项目中的“次”以20个毛囊单位为基础计价。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540DD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016200000100000T1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眉毛移植费-超过基础计价（加收）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每毛囊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CDB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 w14:paraId="099F1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016200000110000T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睫毛移植费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192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5365E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016200000120000T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体毛移植费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C8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1.本项目中的“体毛”指：除头发、眉毛、睫毛以外的各种体毛。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2.本项目中的“次”以20个毛囊单位为基础计价。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58D7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016200000120000T1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体毛移植费-超过基础计价（加收）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每毛囊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89D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24E06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016100000010000T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美容治疗费（光/激光）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光斑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E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有条件的医疗机构可自行设立加/减收项、扩展项，并报属地医保部门备案。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6CE76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E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016100000020000T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美容治疗费（射频）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平方厘米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F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有条件的医疗机构可自行设立加/减收项、扩展项，并报属地医保部门备案。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52116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016100000060000T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美容治疗费（微针）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平方厘米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FC1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D9F1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016100000070000T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美容治疗费（药物导入）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平方厘米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882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48219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016100000090000T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美容注射费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4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1.本项目中的“次”指每次注射的部位，部位包括：眉间纹、鱼尾纹、眼袋纹、额纹、鼻背纹、颏部、颈阔肌、腋窝、手足等各类需要改善的部位。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2.本项目中的“特殊部位”指：咬肌、斜方肌、腓肠肌。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482E8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016100000090001T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美容注射费-特殊部位（加收）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F57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379ED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8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016100000080000T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药物面膜美容费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5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非院内自制面膜或非医护人员提供服务的不得按此项目收费。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3EA09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016100000030000T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美容治疗费（超声）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平方厘米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F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有条件的医疗机构可自行设立加/减收项、扩展项，并报属地医保部门备案。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6342E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016100000030000T1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美容治疗费（超声）-超过一平方厘米（减收）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平方厘米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F69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-50</w:t>
            </w:r>
          </w:p>
        </w:tc>
      </w:tr>
      <w:tr w14:paraId="5B423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2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016100000040000T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美容治疗费（等离子）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平方厘米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5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有条件的医疗机构可自行设立加/减收项、扩展项，并报属地医保部门备案。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7EB17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016100000050000T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美容治疗费（控温）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平方厘米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9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有条件的医疗机构可自行设立加/减收项、扩展项，并报属地医保部门备案。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6980D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016100000110000T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溶解注射费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每位点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01F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068AA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BA3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013112020100000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F94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导乐分娩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D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994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0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24DE4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化验费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6AC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250309012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969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红细胞叶酸定量检测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14D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C9A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C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</w:tr>
    </w:tbl>
    <w:p w14:paraId="52086ACF">
      <w:pPr>
        <w:rPr>
          <w:rFonts w:hint="eastAsia" w:ascii="宋体" w:hAnsi="宋体" w:eastAsia="宋体" w:cs="宋体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84425"/>
    <w:rsid w:val="24D63974"/>
    <w:rsid w:val="2E536EC1"/>
    <w:rsid w:val="4AB10DA0"/>
    <w:rsid w:val="51BC4788"/>
    <w:rsid w:val="609B0D31"/>
    <w:rsid w:val="67520C89"/>
    <w:rsid w:val="7E00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61"/>
    <w:basedOn w:val="3"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character" w:customStyle="1" w:styleId="6">
    <w:name w:val="font5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5611</Words>
  <Characters>9880</Characters>
  <Lines>0</Lines>
  <Paragraphs>0</Paragraphs>
  <TotalTime>13</TotalTime>
  <ScaleCrop>false</ScaleCrop>
  <LinksUpToDate>false</LinksUpToDate>
  <CharactersWithSpaces>9882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2026-06-05T04:51:00Z</dcterms:created>
  <dc:creator>Administrator</dc:creator>
  <cp:lastModifiedBy>夊人</cp:lastModifiedBy>
  <dcterms:modified xsi:type="dcterms:W3CDTF">2026-06-09T06:19:53Z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eyJoZGlkIjoiOTNjYjA0OGRiMWFhZWMwMjU3MzM1YWFmYmJkNmNiNzQiLCJ1c2VySWQiOiIyMzIxNTI2NTEifQ==</vt:lpwstr>
  </property>
  <property fmtid="{D5CDD505-2E9C-101B-9397-08002B2CF9AE}" pid="4" name="ICV">
    <vt:lpwstr>EBA93A9E1A7342D89C4355D37A0B6639_13</vt:lpwstr>
  </property>
</Properties>
</file>